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731"/>
      </w:tblGrid>
      <w:tr w:rsidR="000448F0" w:rsidRPr="000448F0" w:rsidTr="000148F8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bookmarkStart w:id="0" w:name="_GoBack"/>
            <w:bookmarkEnd w:id="0"/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</w:pPr>
            <w:r w:rsidRPr="000448F0"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  <w:t>Liste des livres lus au ce</w:t>
            </w:r>
            <w:r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  <w:t>rcle de lecture du 09/2013 au 02/2022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</w:pPr>
            <w:r w:rsidRPr="000448F0"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  <w:t>Auteur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</w:pPr>
            <w:r w:rsidRPr="000448F0"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  <w:t>Titre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</w:pPr>
            <w:r w:rsidRPr="000448F0">
              <w:rPr>
                <w:rFonts w:ascii="Lucida Handwriting" w:eastAsia="Times New Roman" w:hAnsi="Lucida Handwriting" w:cs="Calibri"/>
                <w:b/>
                <w:bCs/>
                <w:color w:val="000000"/>
                <w:u w:val="single"/>
                <w:lang w:eastAsia="fr-BE"/>
              </w:rPr>
              <w:t>Date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Abdolah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Kader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Cunéiforme : notes d'Aga Akbar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Abel, Barbara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Derrière la haine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Adam, Olivier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Falaises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Adiga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Aravind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Tigre blanc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Anouilh, Jean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Antigone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Audur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Ava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Ólafsdóttir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Ör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Austen, Jane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Orgueil et préjugés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Auster, Paul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Moon palace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Bajwa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Rupa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Vendeur de saris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Banks, Russell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American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darling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Barbery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Muriel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Elégance du hérisson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Baricco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Alessandro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Soie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Beaussant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Philippe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Stradella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Beckett, Samuel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Dépeupleur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Benameur, Jeanne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Profanes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Benmalek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Anouar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Enfant du peuple ancien 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Berberova, Nina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Accompagnatrice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Bernhard, Thomas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Oui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Bertin, Charles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Petite dame en son jardin de Bruges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Besson, Philippe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Arrière-saison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Blanc-Gras, Julien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Touriste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2011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Bobin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Christian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Folle allure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Bonnefoy, Miguel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Sucre noir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Borges, Jorge Luis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Fictions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Boyden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Joseph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Chemin des âmes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Brontë, Anne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Agnès Grey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1847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Brontë, Emily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Hauts de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Hurlevent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1847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Bryson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Bill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American rigolos : chroniques d'un grand pays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Buck, Pearl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Mère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Calvino, Italo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Si une nuit d'hiver un voyageur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Camus, Albert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Etranger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Carlier, Stéphane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Chien de madame Halberstadt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2019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Bioy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Casares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Adolfo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Invention de Morel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Céline, Louis-Ferdinand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Voyage au bout de la nuit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Chalandon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Sorj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Quatrième mur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Changy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Valérie de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Fils de Rabelais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Cheng, François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Eternité n'est pas de trop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Chirbes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Rafael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Sur le rivage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Christie, Agatha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Dix petits nègres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Claudel, Philippe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Petite fille de Monsieur Linh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Clot, René-Jean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Enfant halluciné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lastRenderedPageBreak/>
              <w:t>Colombani, Laetitia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Tresse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Constantine, Barbara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Et puis, Paulette...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Cossery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Albert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Violence et la dérision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1964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Crais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Robert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Ange  traqué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Crosby, John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Clou de la saison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Dai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Sijie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Balzac et la petite tailleuse chinoise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Darrieussecq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Marie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Etre ici est une splendeur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Del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Amo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Jean -Baptiste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Règne animal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Del Castillo, Michel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Nuit du décret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Dickens, Charles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Temps difficiles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1854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Dicker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Joël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Vérité sur l'affaire Harry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Quebert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Diderot, Denis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Jacques le Fataliste et son maître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1796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Divry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Sophie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Cote 400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Dostoïevski, Fiodor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Joueur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1870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Dow,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Unity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Cris de l'innocente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Doyle, Arthur Conan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Aventures de Sherlock Holmes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1892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Doyle, Arthur Conan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Monde perdu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1912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Druon, Maurice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Roi de fer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1955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Dubois, Jean-Paul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Vous plaisantez, monsieur Tanner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Duong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Thu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Huong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Terre des oublis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Ebodé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Eugene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Rose dans le bus jaune 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Echenoz, Jean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Erdrich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Louise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Dans le silence du vent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Fante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Dan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Tête hors de l'eau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Fante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John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Bandini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Faulkner, William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Bruit et la fureur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1929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Faye, Gaël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Petit pays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Ferney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Alice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Dans la guerre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Flaubert, Gustave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Salammbô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1862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Foenkinos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David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Charlotte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Follett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Ken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Piliers de la terre : Ellen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Furutani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Dale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Promesse du samouraï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Gailly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Christian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K. 622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Garcia Marquez, Gabriel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Automne du patriarche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Gary, Romain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Lady 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Gaudé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Laurent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Mort du roi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Tsongor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Gavalda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Anna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Echappée belle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Germain, Sylvie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Magnus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Gevers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Marie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Comtesse des digues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Gheur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Bernard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Lieutenant souriant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Ghosh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Amitav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Palais des miroirs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Giono, Jean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Chant du monde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Giordano, Raphaëlle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Ta deuxième vie commence quand tu comprends que tu n’en as qu’une.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lastRenderedPageBreak/>
              <w:t>Goethe, Johan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Affinités électives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1809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Gogol, Nicolas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Âmes mortes 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1842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Gombrowicz,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Witold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Cosmos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1965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Gorki, Maxime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Mère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Goytisolo, Juan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Chronique d'une île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Gracq, Julien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Rivage des Syrtes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1951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Greene, Graham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Voyages avec ma tante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1969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Grisham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John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Affaire Pélican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Guedj, Denis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Méridienne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Hadley, Tessa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Passé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Haley, Alex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Racines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Hanff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Helene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84,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Charing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Cross Road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Hanotte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Xavier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Derrière la colline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Hanotte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Xavier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Manière noire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26282A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26282A"/>
                <w:lang w:eastAsia="fr-BE"/>
              </w:rPr>
              <w:t>Hardy, Thomas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Tess d’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Urberville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1891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Harpman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Jacqueline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Plage d'Ostende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Harris, Joanne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Cinq quartiers de l'orange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Hausser, Isabelle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Table des enfants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Henrion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Armand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Bellegarde : tome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Hoeg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Peter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Smilla et l’amour de la neige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Houellebecq, Michel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Soumission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Hrabal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Bohumil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Moi qui ai servi le roi d'Angleterre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Hugo, Victor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Dernier jour d'un condamné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1829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Huxley, Aldous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Meilleur des mondes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Ichikawa,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Takuji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Je reviendrai avec la pluie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Irving, John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Hôtel New Hampshire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Ishiguro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Kazuo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Vestiges du jour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Jaenada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Philippe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Grande à bouche molle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Johnson, Craig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Camp des morts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Jonasson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Jonas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Vieux qui ne voulait pas fêter son anniversaire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gram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Kadaré ,</w:t>
            </w:r>
            <w:proofErr w:type="gram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Ismail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Général de l'armée morte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1963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Kafka, Joseph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Château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1926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Kafka, Joseph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Métamorphose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1915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Kawabata,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Yasunari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Tristesse et beauté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Keret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Etgar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Sept années de bonheur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Kerouac, Jack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Sur la route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1957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Kerr,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Philipp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Eté de cristal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Khadra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Yasmina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Hirondelles de Kaboul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Kingsolver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Barbara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Un été prodigue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Kipling,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Rudyard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Kim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1901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Kristof,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Agotha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Grand cahier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Kundera, Milan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Art du roman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Kundera, Milan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Vie est ailleurs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Lakhous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Amara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Choc des civilisations pour un ascenseur piazza Vittorio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Lamarche, Caroline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Jour du chien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lastRenderedPageBreak/>
              <w:t xml:space="preserve">Le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Clézio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J. M. G.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Désert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Lee, Harper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Ne tirez pas sur l'oiseau moqueur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1960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Legardinier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Gilles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Demain, j'arrête !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London, Jack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Martin Eden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1909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Luca,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Erri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de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Trois chevaux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Lurie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Alison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Ville de nulle part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Maalouf, Amin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Premier siècle après Béatrice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MacLachlan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Scott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Crappalachia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Makine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Andrei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Testament français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Malet, Léo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Envahissant cadavre de la plaine Monceau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1959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Malzieu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Mathias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Mécanique du cœur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Manchette, Jean-Patrick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Petit bleu de la côte ouest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Mankell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Henning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Lionne blanche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Mankell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Henning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Tea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-Bag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Marai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Sandor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Braises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Maupassant, Guy de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Contes de la bécasse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1883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Mazetti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Katarina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Mec de la tombe d'à côté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Mercier, Pascal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Train de nuit pour Lisbonne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Modiano, Patrick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Livret de famille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Morrison, Toni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Beloved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Mourad,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Kénizé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Jardin de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Badalpour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Müller, Herta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Bascule du souffle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Murakami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Haruki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Kafka sur le rivage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Murari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Timeri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N.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Cricket club des talibans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Mutis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Alvaro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Neige de l'amiral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Narayan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R.K.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En attendant le Mahatma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1955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Nathan, Tobie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Âmes errantes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Ndiaye, Marie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Cheffe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Nordhoff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et Hall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Révoltés de la Bounty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O'Brian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Patrick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Maître à bord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O'Farrell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Maggie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En cas de forte chaleur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Orsenna, Erik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Grammaire est une chanson douce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Orwell, George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Une histoire birmane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Oulitskaïa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 Ludmilla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De joyeuses funérailles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Outers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Jean-Luc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Ordre du jour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Pa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Kin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Jardin du repos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Paasilinna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Arto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Douce empoisonneuse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Pamuk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Orhan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Mon nom est Rouge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Pattison, Eliot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Dans la gorge du dragon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Pavese, Cesare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Bel été 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Pennac, Daniel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Fée carabine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Perec, Georges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Vie mode d'emploi : romans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Perrin, Valérie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Changer l'eau des fleurs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Perutz, Leo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Cavalier suédois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lastRenderedPageBreak/>
              <w:t>Picart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Hervé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Dé d'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Atanas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(Le). L'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Arcamonde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Volume </w:t>
            </w:r>
            <w:proofErr w:type="gram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1,  :</w:t>
            </w:r>
            <w:proofErr w:type="gram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première enquête de l'antiquaire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Poe, Edgar Allan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Histoires extraordinaires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1840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Pouchkine, Alexandre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Flle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du capitaine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1836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Punke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Michael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Revenant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Queneau, Raymond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Exercices de style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Ray, Jean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Malpertuis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Riel, Jorn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Garçon qui voulait devenir un être humain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Roth, Philippe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Bête qui meurt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Rouaud, Jean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Champs d'honneur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Roy,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Arundhati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Dieu des petits riens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Rufin, Jean-Christophe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Sept mariages d’Edgar et Ludmilla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Ruiz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Zafon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Carlos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Ombre du vent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Safier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David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Maudit karma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Saint-Exupéry, Antoine de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Vol de nuit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Sampedro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José Luis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Sourire étrusque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Santoliquido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Giuseppe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Voyage corsaire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Schmitt, Eric-Emmanuel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Oscar et la dame rose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Sepulveda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Luis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Vieux qui lisait des romans d'amour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Shafak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Elif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Bâtarde d'Istanbul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Shaffer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Mary Ann, 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Barrows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Annie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Cercle littéraire des amateurs d'épluchures de patates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Shusaku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Endo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Silence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1966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Simenon, Georges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Maigret et les témoins récalcitrants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1959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Simon, Claude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Tramway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2001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Skarmeta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Antonio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Une ardente patience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Smith, Alexander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McCall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Mma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Ramotswe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détective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Somer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Mehmet Murat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On a tué Bisou !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Steeman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Stanislas-André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Assassin habite au 21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Stefansson, John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Kalman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Asta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Stevenson, Robert L.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Île au trésor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1883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Stockett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Kathryn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Couleur des sentiments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Sullivan, J. Courtney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Maine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Süskind, Patrick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Parfum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Tabucchi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Antonio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Petits malentendus sans importance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Tapply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William G.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Dérive sanglante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Teulé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Jean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Montespan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Toussaint, Jean-Philippe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Faire l'amour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lastRenderedPageBreak/>
              <w:t>Tremain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Rose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Don du roi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Tremblay, Michel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Grosse femme d'à côté est enceinte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Unsworth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Barry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Nègre du paradis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van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Cauwelaert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Didier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Un aller simple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Van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Reybrouck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David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Zinc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Vargas, Fred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Debout les morts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1995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Vasquez, Juan Gabriel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Dénonciateurs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2008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Vian, Boris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Ecume des jours (L')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1947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Vigan, Delphine de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No et moi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Wagamese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Richard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Etoiles s'éteignent à l'aube (Les)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2016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Walker, Alice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Couleur pourpre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1982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Weisberger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Lauren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Diable s'habille en Prada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Westerfeld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Scott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Uglies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 xml:space="preserve">Whitehead, </w:t>
            </w: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Colson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Underground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railroad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Wilde, Oscar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Portrait de Dorian Gray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1890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Witek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Jo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Un hiver en enfer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Wodehouse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Pelham Grenville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Toujours prêt, </w:t>
            </w:r>
            <w:proofErr w:type="spellStart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Jeeves</w:t>
            </w:r>
            <w:proofErr w:type="spellEnd"/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 xml:space="preserve"> ?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1954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Woolf, Virginia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Flush : une biographie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1933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Yoshimura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Akira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Convoi de l'eau (Le)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2009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Yourcenar, Marguerite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Mémoires d'Hadrien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1977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proofErr w:type="spellStart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Zusak</w:t>
            </w:r>
            <w:proofErr w:type="spellEnd"/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, Markus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Voleuse de livres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2007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Zweig, Stefan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Marie-Antoinette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1932</w:t>
            </w:r>
          </w:p>
        </w:tc>
      </w:tr>
      <w:tr w:rsidR="000448F0" w:rsidRPr="000448F0" w:rsidTr="000148F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80"/>
                <w:lang w:eastAsia="fr-BE"/>
              </w:rPr>
              <w:t>Zweig, Stefan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i/>
                <w:iCs/>
                <w:color w:val="000080"/>
                <w:lang w:eastAsia="fr-BE"/>
              </w:rPr>
              <w:t>Pitié dangereuse ou L'impatience du cœur (La)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F0" w:rsidRPr="000448F0" w:rsidRDefault="000448F0" w:rsidP="00044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448F0">
              <w:rPr>
                <w:rFonts w:ascii="Calibri" w:eastAsia="Times New Roman" w:hAnsi="Calibri" w:cs="Calibri"/>
                <w:color w:val="000000"/>
                <w:lang w:eastAsia="fr-BE"/>
              </w:rPr>
              <w:t>2010</w:t>
            </w:r>
          </w:p>
        </w:tc>
      </w:tr>
    </w:tbl>
    <w:p w:rsidR="000448F0" w:rsidRDefault="000448F0"/>
    <w:sectPr w:rsidR="000448F0" w:rsidSect="0004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0"/>
    <w:rsid w:val="000148F8"/>
    <w:rsid w:val="000448F0"/>
    <w:rsid w:val="008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3902-873A-425D-9CBE-0A1B4BE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48F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48F0"/>
    <w:rPr>
      <w:color w:val="954F72"/>
      <w:u w:val="single"/>
    </w:rPr>
  </w:style>
  <w:style w:type="paragraph" w:customStyle="1" w:styleId="xl82">
    <w:name w:val="xl82"/>
    <w:basedOn w:val="Normal"/>
    <w:rsid w:val="00044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3">
    <w:name w:val="xl83"/>
    <w:basedOn w:val="Normal"/>
    <w:rsid w:val="00044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BE"/>
    </w:rPr>
  </w:style>
  <w:style w:type="paragraph" w:customStyle="1" w:styleId="xl84">
    <w:name w:val="xl84"/>
    <w:basedOn w:val="Normal"/>
    <w:rsid w:val="000448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5">
    <w:name w:val="xl85"/>
    <w:basedOn w:val="Normal"/>
    <w:rsid w:val="00044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fr-BE"/>
    </w:rPr>
  </w:style>
  <w:style w:type="paragraph" w:customStyle="1" w:styleId="xl86">
    <w:name w:val="xl86"/>
    <w:basedOn w:val="Normal"/>
    <w:rsid w:val="00044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fr-BE"/>
    </w:rPr>
  </w:style>
  <w:style w:type="paragraph" w:customStyle="1" w:styleId="xl87">
    <w:name w:val="xl87"/>
    <w:basedOn w:val="Normal"/>
    <w:rsid w:val="00044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fr-BE"/>
    </w:rPr>
  </w:style>
  <w:style w:type="paragraph" w:customStyle="1" w:styleId="xl88">
    <w:name w:val="xl88"/>
    <w:basedOn w:val="Normal"/>
    <w:rsid w:val="00044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fr-BE"/>
    </w:rPr>
  </w:style>
  <w:style w:type="paragraph" w:customStyle="1" w:styleId="xl89">
    <w:name w:val="xl89"/>
    <w:basedOn w:val="Normal"/>
    <w:rsid w:val="0004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A"/>
      <w:sz w:val="24"/>
      <w:szCs w:val="24"/>
      <w:lang w:eastAsia="fr-BE"/>
    </w:rPr>
  </w:style>
  <w:style w:type="paragraph" w:customStyle="1" w:styleId="xl90">
    <w:name w:val="xl90"/>
    <w:basedOn w:val="Normal"/>
    <w:rsid w:val="00044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91">
    <w:name w:val="xl91"/>
    <w:basedOn w:val="Normal"/>
    <w:rsid w:val="00044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 Michele</dc:creator>
  <cp:keywords/>
  <dc:description/>
  <cp:lastModifiedBy>RION Michele</cp:lastModifiedBy>
  <cp:revision>2</cp:revision>
  <dcterms:created xsi:type="dcterms:W3CDTF">2022-04-05T12:25:00Z</dcterms:created>
  <dcterms:modified xsi:type="dcterms:W3CDTF">2022-04-05T12:28:00Z</dcterms:modified>
</cp:coreProperties>
</file>